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1875B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5E53FAE7" w14:textId="6767F06A" w:rsidR="0030685C" w:rsidRPr="0030685C" w:rsidRDefault="0030685C" w:rsidP="0030685C">
      <w:pPr>
        <w:tabs>
          <w:tab w:val="right" w:pos="9026"/>
        </w:tabs>
        <w:jc w:val="center"/>
        <w:rPr>
          <w:rFonts w:ascii="Tahoma" w:hAnsi="Tahoma" w:cs="Tahoma"/>
          <w:b/>
          <w:bCs/>
        </w:rPr>
      </w:pPr>
      <w:r w:rsidRPr="0030685C">
        <w:rPr>
          <w:rFonts w:ascii="Tahoma" w:hAnsi="Tahoma" w:cs="Tahoma"/>
          <w:b/>
          <w:bCs/>
        </w:rPr>
        <w:t>Consultation on</w:t>
      </w:r>
      <w:r w:rsidRPr="0030685C">
        <w:rPr>
          <w:rFonts w:ascii="Tahoma" w:hAnsi="Tahoma" w:cs="Tahoma"/>
          <w:b/>
          <w:bCs/>
        </w:rPr>
        <w:t xml:space="preserve"> A</w:t>
      </w:r>
      <w:r w:rsidRPr="0030685C">
        <w:rPr>
          <w:rFonts w:ascii="Tahoma" w:hAnsi="Tahoma" w:cs="Tahoma"/>
          <w:b/>
          <w:bCs/>
        </w:rPr>
        <w:t xml:space="preserve">dmission </w:t>
      </w:r>
      <w:r w:rsidR="00A32A39">
        <w:rPr>
          <w:rFonts w:ascii="Tahoma" w:hAnsi="Tahoma" w:cs="Tahoma"/>
          <w:b/>
          <w:bCs/>
        </w:rPr>
        <w:t>A</w:t>
      </w:r>
      <w:r w:rsidRPr="0030685C">
        <w:rPr>
          <w:rFonts w:ascii="Tahoma" w:hAnsi="Tahoma" w:cs="Tahoma"/>
          <w:b/>
          <w:bCs/>
        </w:rPr>
        <w:t>rrangements for 2028-29</w:t>
      </w:r>
    </w:p>
    <w:p w14:paraId="0722FB2F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37547A08" w14:textId="7305CC91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I am writing to notify you of the upcoming consultation on S</w:t>
      </w:r>
      <w:r>
        <w:rPr>
          <w:rFonts w:ascii="Tahoma" w:hAnsi="Tahoma" w:cs="Tahoma"/>
        </w:rPr>
        <w:t>t Thomas More language Colleges</w:t>
      </w:r>
      <w:r w:rsidRPr="0030685C">
        <w:rPr>
          <w:rFonts w:ascii="Tahoma" w:hAnsi="Tahoma" w:cs="Tahoma"/>
        </w:rPr>
        <w:t xml:space="preserve"> admissions policy</w:t>
      </w:r>
      <w:r w:rsidRPr="00A32A39">
        <w:rPr>
          <w:rFonts w:ascii="Tahoma" w:hAnsi="Tahoma" w:cs="Tahoma"/>
        </w:rPr>
        <w:t>. The consultation</w:t>
      </w:r>
      <w:r w:rsidRPr="00A32A39">
        <w:rPr>
          <w:rFonts w:ascii="Tahoma" w:hAnsi="Tahoma" w:cs="Tahoma"/>
        </w:rPr>
        <w:t xml:space="preserve"> </w:t>
      </w:r>
      <w:r w:rsidRPr="00A32A39">
        <w:rPr>
          <w:rFonts w:ascii="Tahoma" w:hAnsi="Tahoma" w:cs="Tahoma"/>
        </w:rPr>
        <w:t xml:space="preserve">period will run from Monday </w:t>
      </w:r>
      <w:r w:rsidRPr="00A32A39">
        <w:rPr>
          <w:rFonts w:ascii="Tahoma" w:hAnsi="Tahoma" w:cs="Tahoma"/>
        </w:rPr>
        <w:t>2 November</w:t>
      </w:r>
      <w:r w:rsidRPr="00A32A39">
        <w:rPr>
          <w:rFonts w:ascii="Tahoma" w:hAnsi="Tahoma" w:cs="Tahoma"/>
        </w:rPr>
        <w:t xml:space="preserve"> until Monday</w:t>
      </w:r>
      <w:r w:rsidR="00A32A39">
        <w:rPr>
          <w:rFonts w:ascii="Tahoma" w:hAnsi="Tahoma" w:cs="Tahoma"/>
        </w:rPr>
        <w:t xml:space="preserve"> </w:t>
      </w:r>
      <w:r w:rsidR="00A32A39" w:rsidRPr="00A32A39">
        <w:rPr>
          <w:rFonts w:ascii="Tahoma" w:hAnsi="Tahoma" w:cs="Tahoma"/>
        </w:rPr>
        <w:t>14 December</w:t>
      </w:r>
      <w:r w:rsidRPr="00A32A39">
        <w:rPr>
          <w:rFonts w:ascii="Tahoma" w:hAnsi="Tahoma" w:cs="Tahoma"/>
        </w:rPr>
        <w:t xml:space="preserve"> 2026; </w:t>
      </w:r>
      <w:r w:rsidRPr="0030685C">
        <w:rPr>
          <w:rFonts w:ascii="Tahoma" w:hAnsi="Tahoma" w:cs="Tahoma"/>
        </w:rPr>
        <w:t>during this time, parents and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members of the community are invited to express their views and any concerns about admission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arrangements at S</w:t>
      </w:r>
      <w:r>
        <w:rPr>
          <w:rFonts w:ascii="Tahoma" w:hAnsi="Tahoma" w:cs="Tahoma"/>
        </w:rPr>
        <w:t>t Thomas More language College</w:t>
      </w:r>
      <w:r w:rsidRPr="0030685C">
        <w:rPr>
          <w:rFonts w:ascii="Tahoma" w:hAnsi="Tahoma" w:cs="Tahoma"/>
        </w:rPr>
        <w:t>.</w:t>
      </w:r>
    </w:p>
    <w:p w14:paraId="526E2D0D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043B0B26" w14:textId="46BDF351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In accordance with the DfE’s 2021 statutory ‘School Admissions Code’ guidance, as a school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we must consult on our admission arrangements when changes are proposed, and at least once every seven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years.</w:t>
      </w:r>
    </w:p>
    <w:p w14:paraId="43F7FD52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34B7FD47" w14:textId="67DDBB32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S</w:t>
      </w:r>
      <w:r>
        <w:rPr>
          <w:rFonts w:ascii="Tahoma" w:hAnsi="Tahoma" w:cs="Tahoma"/>
        </w:rPr>
        <w:t>t Thomas More Language College</w:t>
      </w:r>
      <w:r w:rsidRPr="0030685C">
        <w:rPr>
          <w:rFonts w:ascii="Tahoma" w:hAnsi="Tahoma" w:cs="Tahoma"/>
        </w:rPr>
        <w:t xml:space="preserve"> is proposing the following changes to its admission arrangements: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We are consulting to amend our admissions oversubscription criteria. We propose to add a criterion which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 xml:space="preserve">would place children who attend </w:t>
      </w:r>
      <w:r>
        <w:rPr>
          <w:rFonts w:ascii="Tahoma" w:hAnsi="Tahoma" w:cs="Tahoma"/>
        </w:rPr>
        <w:t xml:space="preserve">any of the </w:t>
      </w:r>
      <w:r w:rsidRPr="0030685C">
        <w:rPr>
          <w:rFonts w:ascii="Tahoma" w:hAnsi="Tahoma" w:cs="Tahoma"/>
        </w:rPr>
        <w:t xml:space="preserve">primary schools </w:t>
      </w:r>
      <w:r>
        <w:rPr>
          <w:rFonts w:ascii="Tahoma" w:hAnsi="Tahoma" w:cs="Tahoma"/>
        </w:rPr>
        <w:t xml:space="preserve">within the St John Southworth Catholic Academy Trust </w:t>
      </w:r>
      <w:r w:rsidRPr="0030685C">
        <w:rPr>
          <w:rFonts w:ascii="Tahoma" w:hAnsi="Tahoma" w:cs="Tahoma"/>
        </w:rPr>
        <w:t>as part of the application of our admissions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 xml:space="preserve">policy. </w:t>
      </w:r>
    </w:p>
    <w:p w14:paraId="6C12AB2D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5A036346" w14:textId="117C63F0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The proposed wording is as follows:</w:t>
      </w:r>
    </w:p>
    <w:p w14:paraId="4F0452D7" w14:textId="3D8898F0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Pr="0030685C">
        <w:rPr>
          <w:rFonts w:ascii="Tahoma" w:hAnsi="Tahoma" w:cs="Tahoma"/>
        </w:rPr>
        <w:t>) Then to children who attend the primary schools of the Saint John Southworth Catholic Academy Trust (SJSCAT) by the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closing date for applications: St Augustine’s Catholic Primary School W6 8QE, St John XXIII Catholic Primary School W12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7QT, St Joseph’s Catholic Primary School SW3 2QT, St Joseph’s Catholic Primary School W9 1DF, Our Lady of Victories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Catholic Primary School SW7 5AQ, St Thomas of Canterbury Catholic Primary School SW6 7HB, St Vincent de Paul Catholic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Primary School SW1P 1EP and St Vincent’s Catholic Primary School W1U 4DF</w:t>
      </w:r>
    </w:p>
    <w:p w14:paraId="1891943B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4676C777" w14:textId="2CBEE7E5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A full version of the proposed changes to the admission arrangements, is available to view on</w:t>
      </w:r>
    </w:p>
    <w:p w14:paraId="02A3DBF6" w14:textId="4B2D4461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 xml:space="preserve">the school website </w:t>
      </w:r>
      <w:hyperlink r:id="rId6" w:history="1">
        <w:r w:rsidRPr="00F74924">
          <w:rPr>
            <w:rStyle w:val="Hyperlink"/>
            <w:rFonts w:ascii="Tahoma" w:hAnsi="Tahoma" w:cs="Tahoma"/>
          </w:rPr>
          <w:t>www.</w:t>
        </w:r>
        <w:r w:rsidRPr="00F74924">
          <w:rPr>
            <w:rStyle w:val="Hyperlink"/>
            <w:rFonts w:ascii="Tahoma" w:hAnsi="Tahoma" w:cs="Tahoma"/>
          </w:rPr>
          <w:t>stmlc.co.uk</w:t>
        </w:r>
      </w:hyperlink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or in hard form from reception, at the address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above.</w:t>
      </w:r>
    </w:p>
    <w:p w14:paraId="32310EEA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48EFC71E" w14:textId="22A5155B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In accordance with statutory DfE guidance, the consultation will run for at least six weeks and, as an interested</w:t>
      </w:r>
      <w:r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>party, we are keen to hear your views on the current admission arrangements.</w:t>
      </w:r>
    </w:p>
    <w:p w14:paraId="592B7CB1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53776FCA" w14:textId="77777777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Therefore, we invite you to participate in the consultation if you have any concerns regarding the matter.</w:t>
      </w:r>
    </w:p>
    <w:p w14:paraId="270F1A54" w14:textId="77777777" w:rsid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0D97BDD5" w14:textId="4CE79ED6" w:rsidR="00782CEE" w:rsidRDefault="0030685C" w:rsidP="00782CEE">
      <w:pPr>
        <w:rPr>
          <w:rFonts w:ascii="Tahoma" w:hAnsi="Tahoma" w:cs="Tahoma"/>
        </w:rPr>
      </w:pPr>
      <w:r w:rsidRPr="0030685C">
        <w:rPr>
          <w:rFonts w:ascii="Tahoma" w:hAnsi="Tahoma" w:cs="Tahoma"/>
        </w:rPr>
        <w:t>All responses to the consultation should be made in writing and submitted before</w:t>
      </w:r>
      <w:r w:rsidR="00A32A39">
        <w:rPr>
          <w:rFonts w:ascii="Tahoma" w:hAnsi="Tahoma" w:cs="Tahoma"/>
        </w:rPr>
        <w:t xml:space="preserve"> </w:t>
      </w:r>
      <w:r w:rsidRPr="0030685C">
        <w:rPr>
          <w:rFonts w:ascii="Tahoma" w:hAnsi="Tahoma" w:cs="Tahoma"/>
        </w:rPr>
        <w:t xml:space="preserve">5.00pm on Monday, </w:t>
      </w:r>
      <w:r w:rsidR="00A32A39">
        <w:rPr>
          <w:rFonts w:ascii="Tahoma" w:hAnsi="Tahoma" w:cs="Tahoma"/>
        </w:rPr>
        <w:t>14 December</w:t>
      </w:r>
      <w:r w:rsidRPr="0030685C">
        <w:rPr>
          <w:rFonts w:ascii="Tahoma" w:hAnsi="Tahoma" w:cs="Tahoma"/>
        </w:rPr>
        <w:t xml:space="preserve"> 2026 to </w:t>
      </w:r>
      <w:hyperlink r:id="rId7" w:history="1">
        <w:r w:rsidR="00782CEE" w:rsidRPr="002A52AB">
          <w:rPr>
            <w:rStyle w:val="Hyperlink"/>
            <w:rFonts w:ascii="Tahoma" w:hAnsi="Tahoma" w:cs="Tahoma"/>
          </w:rPr>
          <w:t>admissions@stmo.sjscat.co.uk</w:t>
        </w:r>
      </w:hyperlink>
    </w:p>
    <w:p w14:paraId="5668B3F1" w14:textId="77777777" w:rsidR="00782CEE" w:rsidRDefault="00782CEE" w:rsidP="00782CEE">
      <w:pPr>
        <w:rPr>
          <w:rFonts w:ascii="Tahoma" w:hAnsi="Tahoma" w:cs="Tahoma"/>
        </w:rPr>
      </w:pPr>
    </w:p>
    <w:p w14:paraId="08DC8041" w14:textId="2EE9B244" w:rsidR="0030685C" w:rsidRPr="0030685C" w:rsidRDefault="00782CEE" w:rsidP="00782CEE">
      <w:pPr>
        <w:rPr>
          <w:rFonts w:ascii="Tahoma" w:hAnsi="Tahoma" w:cs="Tahoma"/>
        </w:rPr>
      </w:pPr>
      <w:r>
        <w:rPr>
          <w:rFonts w:ascii="Tahoma" w:hAnsi="Tahoma" w:cs="Tahoma"/>
        </w:rPr>
        <w:t>Pl</w:t>
      </w:r>
      <w:r w:rsidR="0030685C" w:rsidRPr="0030685C">
        <w:rPr>
          <w:rFonts w:ascii="Tahoma" w:hAnsi="Tahoma" w:cs="Tahoma"/>
        </w:rPr>
        <w:t>ease label the email’s subject</w:t>
      </w:r>
      <w:r w:rsidR="0030685C">
        <w:rPr>
          <w:rFonts w:ascii="Tahoma" w:hAnsi="Tahoma" w:cs="Tahoma"/>
        </w:rPr>
        <w:t xml:space="preserve"> </w:t>
      </w:r>
      <w:r w:rsidR="0030685C" w:rsidRPr="0030685C">
        <w:rPr>
          <w:rFonts w:ascii="Tahoma" w:hAnsi="Tahoma" w:cs="Tahoma"/>
        </w:rPr>
        <w:t>as “Admissions Consultation”.</w:t>
      </w:r>
    </w:p>
    <w:p w14:paraId="0E30F5E3" w14:textId="65015999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</w:p>
    <w:p w14:paraId="0755C8C1" w14:textId="77777777" w:rsidR="0030685C" w:rsidRPr="0030685C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>Please note that written responses should outline your personal details, including your name,</w:t>
      </w:r>
    </w:p>
    <w:p w14:paraId="25006BBB" w14:textId="06474591" w:rsidR="00150ABB" w:rsidRDefault="0030685C" w:rsidP="0030685C">
      <w:pPr>
        <w:tabs>
          <w:tab w:val="right" w:pos="9026"/>
        </w:tabs>
        <w:jc w:val="both"/>
        <w:rPr>
          <w:rFonts w:ascii="Tahoma" w:hAnsi="Tahoma" w:cs="Tahoma"/>
        </w:rPr>
      </w:pPr>
      <w:r w:rsidRPr="0030685C">
        <w:rPr>
          <w:rFonts w:ascii="Tahoma" w:hAnsi="Tahoma" w:cs="Tahoma"/>
        </w:rPr>
        <w:t xml:space="preserve">address, and relationship to the </w:t>
      </w:r>
      <w:r>
        <w:rPr>
          <w:rFonts w:ascii="Tahoma" w:hAnsi="Tahoma" w:cs="Tahoma"/>
        </w:rPr>
        <w:t>College.</w:t>
      </w:r>
    </w:p>
    <w:p w14:paraId="1C319EB5" w14:textId="77777777" w:rsidR="00150ABB" w:rsidRDefault="00150ABB" w:rsidP="00150ABB">
      <w:pPr>
        <w:tabs>
          <w:tab w:val="right" w:pos="9026"/>
        </w:tabs>
        <w:jc w:val="both"/>
        <w:rPr>
          <w:rFonts w:ascii="Tahoma" w:hAnsi="Tahoma" w:cs="Tahoma"/>
        </w:rPr>
      </w:pPr>
    </w:p>
    <w:sectPr w:rsidR="00150ABB">
      <w:headerReference w:type="default" r:id="rId8"/>
      <w:footerReference w:type="default" r:id="rId9"/>
      <w:pgSz w:w="11909" w:h="16834" w:code="9"/>
      <w:pgMar w:top="720" w:right="720" w:bottom="360" w:left="720" w:header="426" w:footer="6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8BB5C" w14:textId="77777777" w:rsidR="00817996" w:rsidRDefault="00817996">
      <w:r>
        <w:separator/>
      </w:r>
    </w:p>
  </w:endnote>
  <w:endnote w:type="continuationSeparator" w:id="0">
    <w:p w14:paraId="1C6E050D" w14:textId="77777777" w:rsidR="00817996" w:rsidRDefault="00817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3C7D" w14:textId="77777777" w:rsidR="007204B5" w:rsidRPr="007204B5" w:rsidRDefault="007204B5" w:rsidP="007204B5">
    <w:pPr>
      <w:jc w:val="center"/>
      <w:rPr>
        <w:rFonts w:ascii="Tahoma" w:hAnsi="Tahoma" w:cs="Tahoma"/>
        <w:b/>
        <w:i/>
        <w:sz w:val="16"/>
        <w:szCs w:val="20"/>
      </w:rPr>
    </w:pPr>
    <w:r w:rsidRPr="007204B5">
      <w:rPr>
        <w:rFonts w:ascii="Tahoma" w:hAnsi="Tahoma" w:cs="Tahoma"/>
        <w:b/>
        <w:i/>
        <w:color w:val="028174"/>
        <w:sz w:val="16"/>
        <w:szCs w:val="20"/>
      </w:rPr>
      <w:t>“An Outstanding Catholic School” (CSI - 2025)</w:t>
    </w:r>
  </w:p>
  <w:p w14:paraId="17D5FAC7" w14:textId="7110E5A3" w:rsidR="002D47AF" w:rsidRDefault="00827076">
    <w:pPr>
      <w:jc w:val="center"/>
      <w:rPr>
        <w:rFonts w:ascii="Tahoma" w:hAnsi="Tahoma" w:cs="Tahoma"/>
        <w:sz w:val="16"/>
        <w:szCs w:val="20"/>
      </w:rPr>
    </w:pPr>
    <w:r>
      <w:rPr>
        <w:rFonts w:ascii="Tahoma" w:hAnsi="Tahoma" w:cs="Tahoma"/>
        <w:sz w:val="16"/>
        <w:szCs w:val="20"/>
      </w:rPr>
      <w:t>Cadogan Street, Chelsea, SW3 2QS     Tel: 020 7589 9734</w:t>
    </w:r>
  </w:p>
  <w:p w14:paraId="07025CDE" w14:textId="1CD5ADD6" w:rsidR="002D47AF" w:rsidRDefault="00827076">
    <w:pPr>
      <w:jc w:val="center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noProof/>
        <w:sz w:val="18"/>
        <w:szCs w:val="18"/>
        <w:lang w:eastAsia="en-GB"/>
      </w:rPr>
      <w:drawing>
        <wp:anchor distT="0" distB="0" distL="114300" distR="114300" simplePos="0" relativeHeight="251672576" behindDoc="0" locked="0" layoutInCell="1" allowOverlap="1" wp14:anchorId="3FBED28A" wp14:editId="2E44A40D">
          <wp:simplePos x="0" y="0"/>
          <wp:positionH relativeFrom="column">
            <wp:posOffset>85725</wp:posOffset>
          </wp:positionH>
          <wp:positionV relativeFrom="paragraph">
            <wp:posOffset>6985</wp:posOffset>
          </wp:positionV>
          <wp:extent cx="371475" cy="641946"/>
          <wp:effectExtent l="0" t="0" r="0" b="635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 Crest 2014 Colour Mitre V1 (3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1475" cy="6419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77074344" wp14:editId="0BAC23FD">
          <wp:simplePos x="0" y="0"/>
          <wp:positionH relativeFrom="margin">
            <wp:posOffset>5210175</wp:posOffset>
          </wp:positionH>
          <wp:positionV relativeFrom="paragraph">
            <wp:posOffset>7620</wp:posOffset>
          </wp:positionV>
          <wp:extent cx="1731010" cy="598805"/>
          <wp:effectExtent l="0" t="0" r="2540" b="0"/>
          <wp:wrapThrough wrapText="bothSides">
            <wp:wrapPolygon edited="0">
              <wp:start x="0" y="0"/>
              <wp:lineTo x="0" y="20615"/>
              <wp:lineTo x="21394" y="20615"/>
              <wp:lineTo x="21394" y="0"/>
              <wp:lineTo x="0" y="0"/>
            </wp:wrapPolygon>
          </wp:wrapThrough>
          <wp:docPr id="3" name="Picture 3" descr="St Joseph's Catholic Primary School - Saint John Southworth Catholic  academy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 Joseph's Catholic Primary School - Saint John Southworth Catholic  academy Tru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 w:cs="Tahoma"/>
        <w:sz w:val="16"/>
        <w:szCs w:val="20"/>
      </w:rPr>
      <w:t xml:space="preserve">                                                  Email: info@stm.rbkc.sch.uk    Web: www.stmlc.co.uk</w:t>
    </w:r>
  </w:p>
  <w:p w14:paraId="00B16973" w14:textId="3F0BBDC3" w:rsidR="002D47AF" w:rsidRDefault="00827076">
    <w:pPr>
      <w:spacing w:before="40"/>
      <w:jc w:val="center"/>
      <w:rPr>
        <w:rFonts w:ascii="Tahoma" w:hAnsi="Tahoma" w:cs="Tahoma"/>
        <w:sz w:val="12"/>
        <w:szCs w:val="12"/>
      </w:rPr>
    </w:pPr>
    <w:r>
      <w:rPr>
        <w:rFonts w:ascii="Tahoma" w:hAnsi="Tahoma" w:cs="Tahoma"/>
        <w:i/>
        <w:iCs/>
        <w:sz w:val="12"/>
        <w:szCs w:val="12"/>
      </w:rPr>
      <w:t xml:space="preserve">                                                                    Portrait of St Thomas More by Hans Holbein the Younger, reproduced by courtesy of the Medici Society</w:t>
    </w:r>
  </w:p>
  <w:p w14:paraId="3127081E" w14:textId="425CAC35" w:rsidR="002D47AF" w:rsidRDefault="00827076">
    <w:pPr>
      <w:jc w:val="center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noProof/>
        <w:sz w:val="18"/>
        <w:szCs w:val="18"/>
        <w:lang w:eastAsia="en-GB"/>
      </w:rPr>
      <w:drawing>
        <wp:anchor distT="0" distB="0" distL="114300" distR="114300" simplePos="0" relativeHeight="251667456" behindDoc="1" locked="0" layoutInCell="1" allowOverlap="1" wp14:anchorId="3DCB4ADD" wp14:editId="3B03E67D">
          <wp:simplePos x="0" y="0"/>
          <wp:positionH relativeFrom="column">
            <wp:posOffset>2892425</wp:posOffset>
          </wp:positionH>
          <wp:positionV relativeFrom="paragraph">
            <wp:posOffset>-635</wp:posOffset>
          </wp:positionV>
          <wp:extent cx="1697355" cy="335915"/>
          <wp:effectExtent l="0" t="0" r="0" b="6985"/>
          <wp:wrapNone/>
          <wp:docPr id="11" name="Picture 6" descr="SSAT_CMYK_A4_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SAT_CMYK_A4_AW.JPG"/>
                  <pic:cNvPicPr/>
                </pic:nvPicPr>
                <pic:blipFill>
                  <a:blip r:embed="rId3"/>
                  <a:srcRect l="2582" t="5405" r="2398" b="9460"/>
                  <a:stretch>
                    <a:fillRect/>
                  </a:stretch>
                </pic:blipFill>
                <pic:spPr>
                  <a:xfrm>
                    <a:off x="0" y="0"/>
                    <a:ext cx="1697355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noProof/>
        <w:sz w:val="18"/>
        <w:szCs w:val="18"/>
        <w:lang w:eastAsia="en-GB"/>
      </w:rPr>
      <w:drawing>
        <wp:anchor distT="0" distB="0" distL="114300" distR="114300" simplePos="0" relativeHeight="251666432" behindDoc="1" locked="0" layoutInCell="1" allowOverlap="1" wp14:anchorId="1FAE19F6" wp14:editId="7526AFF5">
          <wp:simplePos x="0" y="0"/>
          <wp:positionH relativeFrom="column">
            <wp:posOffset>4755515</wp:posOffset>
          </wp:positionH>
          <wp:positionV relativeFrom="paragraph">
            <wp:posOffset>7620</wp:posOffset>
          </wp:positionV>
          <wp:extent cx="248285" cy="327660"/>
          <wp:effectExtent l="0" t="0" r="0" b="0"/>
          <wp:wrapNone/>
          <wp:docPr id="5" name="Picture 4" descr="LANG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G_RGB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8285" cy="327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noProof/>
        <w:sz w:val="18"/>
        <w:szCs w:val="18"/>
        <w:lang w:eastAsia="en-GB"/>
      </w:rPr>
      <w:drawing>
        <wp:anchor distT="0" distB="0" distL="114300" distR="114300" simplePos="0" relativeHeight="251670528" behindDoc="1" locked="0" layoutInCell="1" allowOverlap="1" wp14:anchorId="68392FAE" wp14:editId="74E712C7">
          <wp:simplePos x="0" y="0"/>
          <wp:positionH relativeFrom="column">
            <wp:posOffset>2132965</wp:posOffset>
          </wp:positionH>
          <wp:positionV relativeFrom="paragraph">
            <wp:posOffset>7620</wp:posOffset>
          </wp:positionV>
          <wp:extent cx="515620" cy="327660"/>
          <wp:effectExtent l="0" t="0" r="0" b="0"/>
          <wp:wrapNone/>
          <wp:docPr id="10" name="Picture 7" descr="Young Enterprise 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oung Enterprise 2011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15620" cy="327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noProof/>
        <w:sz w:val="18"/>
        <w:szCs w:val="18"/>
        <w:lang w:eastAsia="en-GB"/>
      </w:rPr>
      <w:drawing>
        <wp:anchor distT="0" distB="0" distL="114300" distR="114300" simplePos="0" relativeHeight="251668480" behindDoc="0" locked="0" layoutInCell="1" allowOverlap="1" wp14:anchorId="5FC86410" wp14:editId="25B398C0">
          <wp:simplePos x="0" y="0"/>
          <wp:positionH relativeFrom="column">
            <wp:posOffset>1616686</wp:posOffset>
          </wp:positionH>
          <wp:positionV relativeFrom="paragraph">
            <wp:posOffset>-371</wp:posOffset>
          </wp:positionV>
          <wp:extent cx="308610" cy="327660"/>
          <wp:effectExtent l="0" t="0" r="0" b="0"/>
          <wp:wrapNone/>
          <wp:docPr id="9" name="Picture 5" descr="Reflex Blue RBKC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flex Blue RBKC logo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308610" cy="327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96A20" w14:textId="77777777" w:rsidR="00817996" w:rsidRDefault="00817996">
      <w:r>
        <w:separator/>
      </w:r>
    </w:p>
  </w:footnote>
  <w:footnote w:type="continuationSeparator" w:id="0">
    <w:p w14:paraId="464E505A" w14:textId="77777777" w:rsidR="00817996" w:rsidRDefault="00817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EA35" w14:textId="77777777" w:rsidR="002D47AF" w:rsidRDefault="00827076">
    <w:pPr>
      <w:pStyle w:val="Title"/>
      <w:rPr>
        <w:rFonts w:ascii="Tahoma" w:hAnsi="Tahoma" w:cs="Tahoma"/>
      </w:rPr>
    </w:pPr>
    <w:r>
      <w:rPr>
        <w:rFonts w:ascii="Tahoma" w:hAnsi="Tahoma" w:cs="Tahoma"/>
        <w:noProof/>
        <w:lang w:eastAsia="en-GB"/>
      </w:rPr>
      <w:drawing>
        <wp:anchor distT="0" distB="0" distL="114300" distR="114300" simplePos="0" relativeHeight="251664384" behindDoc="1" locked="0" layoutInCell="1" allowOverlap="1" wp14:anchorId="7CC4E434" wp14:editId="2873A324">
          <wp:simplePos x="0" y="0"/>
          <wp:positionH relativeFrom="column">
            <wp:posOffset>5677786</wp:posOffset>
          </wp:positionH>
          <wp:positionV relativeFrom="paragraph">
            <wp:posOffset>-47226</wp:posOffset>
          </wp:positionV>
          <wp:extent cx="921385" cy="925830"/>
          <wp:effectExtent l="0" t="0" r="0" b="7620"/>
          <wp:wrapNone/>
          <wp:docPr id="2" name="Picture 1" descr="STM Paten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M Patented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1385" cy="925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lang w:eastAsia="en-GB"/>
      </w:rPr>
      <w:drawing>
        <wp:anchor distT="0" distB="0" distL="114300" distR="114300" simplePos="0" relativeHeight="251663360" behindDoc="0" locked="0" layoutInCell="1" allowOverlap="1" wp14:anchorId="7746667B" wp14:editId="62D664AF">
          <wp:simplePos x="0" y="0"/>
          <wp:positionH relativeFrom="column">
            <wp:posOffset>-35814</wp:posOffset>
          </wp:positionH>
          <wp:positionV relativeFrom="paragraph">
            <wp:posOffset>-142647</wp:posOffset>
          </wp:positionV>
          <wp:extent cx="983463" cy="1060704"/>
          <wp:effectExtent l="19050" t="0" r="7137" b="0"/>
          <wp:wrapNone/>
          <wp:docPr id="34" name="Picture 1" descr="STM Bad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M Badg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552" t="3333"/>
                  <a:stretch>
                    <a:fillRect/>
                  </a:stretch>
                </pic:blipFill>
                <pic:spPr bwMode="auto">
                  <a:xfrm>
                    <a:off x="0" y="0"/>
                    <a:ext cx="983463" cy="1060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</w:rPr>
      <w:t>ST. THOMAS MORE</w:t>
    </w:r>
  </w:p>
  <w:p w14:paraId="7C5DE73D" w14:textId="77777777" w:rsidR="002D47AF" w:rsidRDefault="00827076">
    <w:pPr>
      <w:pStyle w:val="Title"/>
      <w:rPr>
        <w:rFonts w:ascii="Tahoma" w:hAnsi="Tahoma" w:cs="Tahoma"/>
        <w:sz w:val="32"/>
      </w:rPr>
    </w:pPr>
    <w:r>
      <w:rPr>
        <w:rFonts w:ascii="Tahoma" w:hAnsi="Tahoma" w:cs="Tahoma"/>
      </w:rPr>
      <w:t>LANGUAGE COLLEGE</w:t>
    </w:r>
  </w:p>
  <w:p w14:paraId="397D1642" w14:textId="77777777" w:rsidR="002D47AF" w:rsidRDefault="00827076">
    <w:pPr>
      <w:pStyle w:val="Subtitle"/>
      <w:rPr>
        <w:rFonts w:ascii="Tahoma" w:hAnsi="Tahoma" w:cs="Tahoma"/>
        <w:sz w:val="24"/>
      </w:rPr>
    </w:pPr>
    <w:r>
      <w:rPr>
        <w:rFonts w:ascii="Tahoma" w:hAnsi="Tahoma" w:cs="Tahoma"/>
        <w:sz w:val="24"/>
      </w:rPr>
      <w:t>Serving God, Striving for Excellence</w:t>
    </w:r>
  </w:p>
  <w:p w14:paraId="0ECBA8A3" w14:textId="6CED861B" w:rsidR="002D47AF" w:rsidRDefault="00827076">
    <w:pPr>
      <w:pStyle w:val="Subtitle"/>
      <w:spacing w:before="60"/>
      <w:rPr>
        <w:rFonts w:ascii="Tahoma" w:hAnsi="Tahoma" w:cs="Tahoma"/>
        <w:sz w:val="18"/>
      </w:rPr>
    </w:pPr>
    <w:r>
      <w:rPr>
        <w:rFonts w:ascii="Tahoma" w:hAnsi="Tahoma" w:cs="Tahoma"/>
        <w:sz w:val="22"/>
      </w:rPr>
      <w:t xml:space="preserve">Headteacher: Dr T. Papworth </w:t>
    </w:r>
    <w:r>
      <w:rPr>
        <w:rFonts w:ascii="Tahoma" w:hAnsi="Tahoma" w:cs="Tahoma"/>
        <w:sz w:val="18"/>
      </w:rPr>
      <w:t>Ph.D., MBA, NPQH, MA</w:t>
    </w:r>
  </w:p>
  <w:p w14:paraId="361133B5" w14:textId="7DD45220" w:rsidR="002D47AF" w:rsidRDefault="00827076">
    <w:pPr>
      <w:pStyle w:val="Subtitle"/>
      <w:spacing w:before="60"/>
      <w:rPr>
        <w:rFonts w:asciiTheme="minorHAnsi" w:hAnsiTheme="minorHAnsi" w:cs="Tahoma"/>
        <w:b/>
        <w:i/>
        <w:color w:val="006600"/>
        <w:sz w:val="24"/>
      </w:rPr>
    </w:pPr>
    <w:r>
      <w:rPr>
        <w:rFonts w:ascii="Tahoma" w:hAnsi="Tahoma" w:cs="Tahoma"/>
        <w:noProof/>
        <w:sz w:val="18"/>
      </w:rPr>
      <w:drawing>
        <wp:inline distT="0" distB="0" distL="0" distR="0" wp14:anchorId="55E16BE8" wp14:editId="43F5976C">
          <wp:extent cx="2066925" cy="330465"/>
          <wp:effectExtent l="0" t="0" r="0" b="0"/>
          <wp:docPr id="13" name="docshape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shape2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02"/>
                  <a:stretch/>
                </pic:blipFill>
                <pic:spPr bwMode="auto">
                  <a:xfrm>
                    <a:off x="0" y="0"/>
                    <a:ext cx="2349941" cy="3757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5F8C63" w14:textId="160575FA" w:rsidR="007204B5" w:rsidRPr="007204B5" w:rsidRDefault="007204B5" w:rsidP="007204B5">
    <w:pPr>
      <w:pStyle w:val="Subtitle"/>
      <w:spacing w:before="60"/>
      <w:rPr>
        <w:rFonts w:asciiTheme="minorHAnsi" w:hAnsiTheme="minorHAnsi" w:cs="Tahoma"/>
        <w:b/>
        <w:i/>
        <w:color w:val="028174"/>
        <w:sz w:val="24"/>
      </w:rPr>
    </w:pPr>
    <w:r>
      <w:rPr>
        <w:rFonts w:asciiTheme="minorHAnsi" w:hAnsiTheme="minorHAnsi" w:cs="Tahoma"/>
        <w:b/>
        <w:i/>
        <w:color w:val="028174"/>
        <w:sz w:val="24"/>
      </w:rPr>
      <w:t xml:space="preserve">“An </w:t>
    </w:r>
    <w:r w:rsidRPr="00DF5746">
      <w:rPr>
        <w:rFonts w:asciiTheme="minorHAnsi" w:hAnsiTheme="minorHAnsi" w:cs="Tahoma"/>
        <w:b/>
        <w:i/>
        <w:color w:val="028174"/>
        <w:sz w:val="24"/>
      </w:rPr>
      <w:t>Outstanding Catholic School</w:t>
    </w:r>
    <w:r>
      <w:rPr>
        <w:rFonts w:asciiTheme="minorHAnsi" w:hAnsiTheme="minorHAnsi" w:cs="Tahoma"/>
        <w:b/>
        <w:i/>
        <w:color w:val="028174"/>
        <w:sz w:val="24"/>
      </w:rPr>
      <w:t>”</w:t>
    </w:r>
    <w:r w:rsidRPr="00DF5746">
      <w:rPr>
        <w:rFonts w:asciiTheme="minorHAnsi" w:hAnsiTheme="minorHAnsi" w:cs="Tahoma"/>
        <w:b/>
        <w:i/>
        <w:color w:val="028174"/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7AF"/>
    <w:rsid w:val="0011757F"/>
    <w:rsid w:val="00150ABB"/>
    <w:rsid w:val="002D47AF"/>
    <w:rsid w:val="0030685C"/>
    <w:rsid w:val="007204B5"/>
    <w:rsid w:val="007520E2"/>
    <w:rsid w:val="00782CEE"/>
    <w:rsid w:val="00817996"/>
    <w:rsid w:val="00827076"/>
    <w:rsid w:val="00881333"/>
    <w:rsid w:val="00A32A39"/>
    <w:rsid w:val="00E7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B22E690"/>
  <w15:docId w15:val="{D4AEB251-19DD-41D2-BE99-4F324EFE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0"/>
    </w:rPr>
  </w:style>
  <w:style w:type="paragraph" w:styleId="Subtitle">
    <w:name w:val="Subtitle"/>
    <w:basedOn w:val="Normal"/>
    <w:link w:val="SubtitleChar"/>
    <w:qFormat/>
    <w:pPr>
      <w:jc w:val="center"/>
    </w:pPr>
    <w:rPr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Pr>
      <w:color w:val="0000FF" w:themeColor="hyperlink"/>
      <w:u w:val="single"/>
    </w:rPr>
  </w:style>
  <w:style w:type="character" w:customStyle="1" w:styleId="SubtitleChar">
    <w:name w:val="Subtitle Char"/>
    <w:basedOn w:val="DefaultParagraphFont"/>
    <w:link w:val="Subtitle"/>
    <w:rsid w:val="007204B5"/>
    <w:rPr>
      <w:sz w:val="28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175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dmissions@stmo.sjscat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mlc.co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jpe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dch\Application%20Data\Microsoft\Templates\do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dot1</Template>
  <TotalTime>39</TotalTime>
  <Pages>1</Pages>
  <Words>375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RBKC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schdch</dc:creator>
  <cp:lastModifiedBy>Fr A Homer</cp:lastModifiedBy>
  <cp:revision>7</cp:revision>
  <cp:lastPrinted>2022-07-01T08:41:00Z</cp:lastPrinted>
  <dcterms:created xsi:type="dcterms:W3CDTF">2025-06-13T08:52:00Z</dcterms:created>
  <dcterms:modified xsi:type="dcterms:W3CDTF">2026-11-02T11:40:00Z</dcterms:modified>
</cp:coreProperties>
</file>